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00" w:rsidRDefault="00E92A00" w:rsidP="00E92A00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КОНКУРСА</w:t>
      </w:r>
    </w:p>
    <w:p w:rsidR="00E92A00" w:rsidRDefault="00E92A00" w:rsidP="00E92A00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1. Участник конкурса может быть выдвинут: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05"/>
      <w:bookmarkEnd w:id="0"/>
      <w:r w:rsidRPr="00813698">
        <w:rPr>
          <w:rFonts w:ascii="Times New Roman" w:hAnsi="Times New Roman" w:cs="Times New Roman"/>
          <w:sz w:val="28"/>
          <w:szCs w:val="28"/>
        </w:rPr>
        <w:t>1) главой администрации (губернатором) Краснодарского края;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2) общественным объединением;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6"/>
      <w:bookmarkEnd w:id="1"/>
      <w:r w:rsidRPr="00813698">
        <w:rPr>
          <w:rFonts w:ascii="Times New Roman" w:hAnsi="Times New Roman" w:cs="Times New Roman"/>
          <w:sz w:val="28"/>
          <w:szCs w:val="28"/>
        </w:rPr>
        <w:t>3) собранием граждан по месту работы или жительства;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4) путем самовыдвижения.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2. В случаях, когда инициаторами выдвижения гражданина на должность главы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являются субъекты, указанные в подпунктах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369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пункта 1</w:t>
      </w:r>
      <w:r w:rsidRPr="00813698">
        <w:rPr>
          <w:rFonts w:ascii="Times New Roman" w:hAnsi="Times New Roman" w:cs="Times New Roman"/>
          <w:sz w:val="28"/>
          <w:szCs w:val="28"/>
        </w:rPr>
        <w:t>, выдвижение осуществляется соответственно на конференциях, собраниях общественных объединений, проводимых в соответствии с их уставами (положениями), либо на собраниях граждан.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13698">
        <w:rPr>
          <w:rFonts w:ascii="Times New Roman" w:hAnsi="Times New Roman" w:cs="Times New Roman"/>
          <w:sz w:val="28"/>
          <w:szCs w:val="28"/>
        </w:rPr>
        <w:t xml:space="preserve">Гражданин имеет право участвовать в конкурсе, если им предоставлены документы согласно перечню и </w:t>
      </w:r>
      <w:r w:rsidR="007B2B7B">
        <w:rPr>
          <w:rFonts w:ascii="Times New Roman" w:hAnsi="Times New Roman" w:cs="Times New Roman"/>
          <w:sz w:val="28"/>
          <w:szCs w:val="28"/>
        </w:rPr>
        <w:t xml:space="preserve">в сроки, установленные </w:t>
      </w:r>
      <w:r w:rsidRPr="00813698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="007B2B7B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по отбору кандидатур на должность главы Брюховецкого сельского поселения Брюховецкого района</w:t>
      </w:r>
      <w:r w:rsidRPr="00813698">
        <w:rPr>
          <w:rFonts w:ascii="Times New Roman" w:hAnsi="Times New Roman" w:cs="Times New Roman"/>
          <w:sz w:val="28"/>
          <w:szCs w:val="28"/>
        </w:rPr>
        <w:t>.</w:t>
      </w:r>
    </w:p>
    <w:p w:rsidR="00E92A00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1"/>
      <w:bookmarkStart w:id="3" w:name="Par113"/>
      <w:bookmarkEnd w:id="2"/>
      <w:bookmarkEnd w:id="3"/>
      <w:r w:rsidRPr="00813698">
        <w:rPr>
          <w:rFonts w:ascii="Times New Roman" w:hAnsi="Times New Roman" w:cs="Times New Roman"/>
          <w:sz w:val="28"/>
          <w:szCs w:val="28"/>
        </w:rPr>
        <w:t>4.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 и др.), участники конкурса несут самостоятельно.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B76D9">
        <w:rPr>
          <w:rFonts w:ascii="Times New Roman" w:hAnsi="Times New Roman" w:cs="Times New Roman"/>
          <w:sz w:val="28"/>
          <w:szCs w:val="28"/>
        </w:rPr>
        <w:t xml:space="preserve"> Гражданин, изъявивший желание участвовать в конкурсе по отбору кандидатур на должность г</w:t>
      </w:r>
      <w:r>
        <w:rPr>
          <w:rFonts w:ascii="Times New Roman" w:hAnsi="Times New Roman" w:cs="Times New Roman"/>
          <w:sz w:val="28"/>
          <w:szCs w:val="28"/>
        </w:rPr>
        <w:t>лавы Брюховецкого сельского поселения Брюховецкого района</w:t>
      </w:r>
      <w:r w:rsidRPr="005B76D9">
        <w:rPr>
          <w:rFonts w:ascii="Times New Roman" w:hAnsi="Times New Roman" w:cs="Times New Roman"/>
          <w:sz w:val="28"/>
          <w:szCs w:val="28"/>
        </w:rPr>
        <w:t>, должен соответствовать следующим требованиям:</w:t>
      </w:r>
    </w:p>
    <w:p w:rsidR="00E92A00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5B76D9">
        <w:rPr>
          <w:rFonts w:ascii="Times New Roman" w:hAnsi="Times New Roman" w:cs="Times New Roman"/>
          <w:sz w:val="28"/>
          <w:szCs w:val="28"/>
        </w:rPr>
        <w:t>отсутствие на день проведения конкурса в соответствии с Федерал</w:t>
      </w:r>
      <w:r w:rsidRPr="005B76D9">
        <w:rPr>
          <w:rFonts w:ascii="Times New Roman" w:hAnsi="Times New Roman" w:cs="Times New Roman"/>
          <w:sz w:val="28"/>
          <w:szCs w:val="28"/>
        </w:rPr>
        <w:t>ь</w:t>
      </w:r>
      <w:r w:rsidRPr="005B76D9">
        <w:rPr>
          <w:rFonts w:ascii="Times New Roman" w:hAnsi="Times New Roman" w:cs="Times New Roman"/>
          <w:sz w:val="28"/>
          <w:szCs w:val="28"/>
        </w:rPr>
        <w:t>ным законом от 12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5B76D9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B76D9">
        <w:rPr>
          <w:rFonts w:ascii="Times New Roman" w:hAnsi="Times New Roman" w:cs="Times New Roman"/>
          <w:sz w:val="28"/>
          <w:szCs w:val="28"/>
        </w:rPr>
        <w:t xml:space="preserve"> № 67-ФЗ «Об основных гарантиях избир</w:t>
      </w:r>
      <w:r w:rsidRPr="005B76D9">
        <w:rPr>
          <w:rFonts w:ascii="Times New Roman" w:hAnsi="Times New Roman" w:cs="Times New Roman"/>
          <w:sz w:val="28"/>
          <w:szCs w:val="28"/>
        </w:rPr>
        <w:t>а</w:t>
      </w:r>
      <w:r w:rsidRPr="005B76D9">
        <w:rPr>
          <w:rFonts w:ascii="Times New Roman" w:hAnsi="Times New Roman" w:cs="Times New Roman"/>
          <w:sz w:val="28"/>
          <w:szCs w:val="28"/>
        </w:rPr>
        <w:t>тельных прав и права на участие в референдуме граждан Российской Федер</w:t>
      </w:r>
      <w:r w:rsidRPr="005B76D9">
        <w:rPr>
          <w:rFonts w:ascii="Times New Roman" w:hAnsi="Times New Roman" w:cs="Times New Roman"/>
          <w:sz w:val="28"/>
          <w:szCs w:val="28"/>
        </w:rPr>
        <w:t>а</w:t>
      </w:r>
      <w:r w:rsidRPr="005B76D9">
        <w:rPr>
          <w:rFonts w:ascii="Times New Roman" w:hAnsi="Times New Roman" w:cs="Times New Roman"/>
          <w:sz w:val="28"/>
          <w:szCs w:val="28"/>
        </w:rPr>
        <w:t>ции» ограничений пассивного избирательного права для избрания выборным должнос</w:t>
      </w:r>
      <w:r w:rsidRPr="005B76D9">
        <w:rPr>
          <w:rFonts w:ascii="Times New Roman" w:hAnsi="Times New Roman" w:cs="Times New Roman"/>
          <w:sz w:val="28"/>
          <w:szCs w:val="28"/>
        </w:rPr>
        <w:t>т</w:t>
      </w:r>
      <w:r w:rsidRPr="005B76D9">
        <w:rPr>
          <w:rFonts w:ascii="Times New Roman" w:hAnsi="Times New Roman" w:cs="Times New Roman"/>
          <w:sz w:val="28"/>
          <w:szCs w:val="28"/>
        </w:rPr>
        <w:t>ным лицом местного самоуправления;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5B76D9">
        <w:rPr>
          <w:rFonts w:ascii="Times New Roman" w:hAnsi="Times New Roman" w:cs="Times New Roman"/>
          <w:sz w:val="28"/>
          <w:szCs w:val="28"/>
        </w:rPr>
        <w:t>установленным Федеральным зак</w:t>
      </w:r>
      <w:r>
        <w:rPr>
          <w:rFonts w:ascii="Times New Roman" w:hAnsi="Times New Roman" w:cs="Times New Roman"/>
          <w:sz w:val="28"/>
          <w:szCs w:val="28"/>
        </w:rPr>
        <w:t xml:space="preserve">оном от </w:t>
      </w:r>
      <w:r w:rsidRPr="005B76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5B76D9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B7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B76D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</w:t>
      </w:r>
      <w:r w:rsidRPr="005B76D9">
        <w:rPr>
          <w:rFonts w:ascii="Times New Roman" w:hAnsi="Times New Roman" w:cs="Times New Roman"/>
          <w:sz w:val="28"/>
          <w:szCs w:val="28"/>
        </w:rPr>
        <w:t>е</w:t>
      </w:r>
      <w:r w:rsidRPr="005B76D9">
        <w:rPr>
          <w:rFonts w:ascii="Times New Roman" w:hAnsi="Times New Roman" w:cs="Times New Roman"/>
          <w:sz w:val="28"/>
          <w:szCs w:val="28"/>
        </w:rPr>
        <w:t>рации»;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6D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B76D9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B76D9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авом Брюховецкого сельского поселения Брюховецкого района</w:t>
      </w:r>
      <w:r w:rsidRPr="005B76D9">
        <w:rPr>
          <w:rFonts w:ascii="Times New Roman" w:hAnsi="Times New Roman" w:cs="Times New Roman"/>
          <w:sz w:val="28"/>
          <w:szCs w:val="28"/>
        </w:rPr>
        <w:t>;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5B76D9">
        <w:rPr>
          <w:rFonts w:ascii="Times New Roman" w:hAnsi="Times New Roman" w:cs="Times New Roman"/>
          <w:sz w:val="28"/>
          <w:szCs w:val="28"/>
        </w:rPr>
        <w:t>наличие высшего образования;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Pr="005B76D9">
        <w:rPr>
          <w:rFonts w:ascii="Times New Roman" w:hAnsi="Times New Roman" w:cs="Times New Roman"/>
          <w:sz w:val="28"/>
          <w:szCs w:val="28"/>
        </w:rPr>
        <w:t>наличие стажа не менее пяти лет на руководящих должностях (руков</w:t>
      </w:r>
      <w:r w:rsidRPr="005B76D9">
        <w:rPr>
          <w:rFonts w:ascii="Times New Roman" w:hAnsi="Times New Roman" w:cs="Times New Roman"/>
          <w:sz w:val="28"/>
          <w:szCs w:val="28"/>
        </w:rPr>
        <w:t>о</w:t>
      </w:r>
      <w:r w:rsidRPr="005B76D9">
        <w:rPr>
          <w:rFonts w:ascii="Times New Roman" w:hAnsi="Times New Roman" w:cs="Times New Roman"/>
          <w:sz w:val="28"/>
          <w:szCs w:val="28"/>
        </w:rPr>
        <w:t>дитель, заместитель руководителя организации) в организациях независимо от их организационно-правовой формы, осуществляющих деятельность в сфере финансов, права, промышленного производства, иных отраслях экономики, с</w:t>
      </w:r>
      <w:r w:rsidRPr="005B76D9">
        <w:rPr>
          <w:rFonts w:ascii="Times New Roman" w:hAnsi="Times New Roman" w:cs="Times New Roman"/>
          <w:sz w:val="28"/>
          <w:szCs w:val="28"/>
        </w:rPr>
        <w:t>о</w:t>
      </w:r>
      <w:r w:rsidRPr="005B76D9">
        <w:rPr>
          <w:rFonts w:ascii="Times New Roman" w:hAnsi="Times New Roman" w:cs="Times New Roman"/>
          <w:sz w:val="28"/>
          <w:szCs w:val="28"/>
        </w:rPr>
        <w:t>циальной сферы, либо наличие не менее трех лет стажа на должностях муниц</w:t>
      </w:r>
      <w:r w:rsidRPr="005B76D9">
        <w:rPr>
          <w:rFonts w:ascii="Times New Roman" w:hAnsi="Times New Roman" w:cs="Times New Roman"/>
          <w:sz w:val="28"/>
          <w:szCs w:val="28"/>
        </w:rPr>
        <w:t>и</w:t>
      </w:r>
      <w:r w:rsidRPr="005B76D9">
        <w:rPr>
          <w:rFonts w:ascii="Times New Roman" w:hAnsi="Times New Roman" w:cs="Times New Roman"/>
          <w:sz w:val="28"/>
          <w:szCs w:val="28"/>
        </w:rPr>
        <w:t>пальной службы высшей группы либо должностях государственной гражда</w:t>
      </w:r>
      <w:r w:rsidRPr="005B76D9">
        <w:rPr>
          <w:rFonts w:ascii="Times New Roman" w:hAnsi="Times New Roman" w:cs="Times New Roman"/>
          <w:sz w:val="28"/>
          <w:szCs w:val="28"/>
        </w:rPr>
        <w:t>н</w:t>
      </w:r>
      <w:r w:rsidRPr="005B76D9">
        <w:rPr>
          <w:rFonts w:ascii="Times New Roman" w:hAnsi="Times New Roman" w:cs="Times New Roman"/>
          <w:sz w:val="28"/>
          <w:szCs w:val="28"/>
        </w:rPr>
        <w:t>ской службы категории «руководители» высшей или главной группы, либо к</w:t>
      </w:r>
      <w:r w:rsidRPr="005B76D9">
        <w:rPr>
          <w:rFonts w:ascii="Times New Roman" w:hAnsi="Times New Roman" w:cs="Times New Roman"/>
          <w:sz w:val="28"/>
          <w:szCs w:val="28"/>
        </w:rPr>
        <w:t>а</w:t>
      </w:r>
      <w:r w:rsidRPr="005B76D9">
        <w:rPr>
          <w:rFonts w:ascii="Times New Roman" w:hAnsi="Times New Roman" w:cs="Times New Roman"/>
          <w:sz w:val="28"/>
          <w:szCs w:val="28"/>
        </w:rPr>
        <w:t>тегории</w:t>
      </w:r>
      <w:proofErr w:type="gramEnd"/>
      <w:r w:rsidRPr="005B76D9">
        <w:rPr>
          <w:rFonts w:ascii="Times New Roman" w:hAnsi="Times New Roman" w:cs="Times New Roman"/>
          <w:sz w:val="28"/>
          <w:szCs w:val="28"/>
        </w:rPr>
        <w:t xml:space="preserve"> «специалисты» главной группы;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6) </w:t>
      </w:r>
      <w:r w:rsidRPr="005B76D9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Федерации, федеральных констит</w:t>
      </w:r>
      <w:r w:rsidRPr="005B76D9">
        <w:rPr>
          <w:rFonts w:ascii="Times New Roman" w:hAnsi="Times New Roman" w:cs="Times New Roman"/>
          <w:sz w:val="28"/>
          <w:szCs w:val="28"/>
        </w:rPr>
        <w:t>у</w:t>
      </w:r>
      <w:r w:rsidRPr="005B76D9">
        <w:rPr>
          <w:rFonts w:ascii="Times New Roman" w:hAnsi="Times New Roman" w:cs="Times New Roman"/>
          <w:sz w:val="28"/>
          <w:szCs w:val="28"/>
        </w:rPr>
        <w:t>ционных законов, федеральных законов, указов Президента Российской Фед</w:t>
      </w:r>
      <w:r w:rsidRPr="005B76D9">
        <w:rPr>
          <w:rFonts w:ascii="Times New Roman" w:hAnsi="Times New Roman" w:cs="Times New Roman"/>
          <w:sz w:val="28"/>
          <w:szCs w:val="28"/>
        </w:rPr>
        <w:t>е</w:t>
      </w:r>
      <w:r w:rsidRPr="005B76D9">
        <w:rPr>
          <w:rFonts w:ascii="Times New Roman" w:hAnsi="Times New Roman" w:cs="Times New Roman"/>
          <w:sz w:val="28"/>
          <w:szCs w:val="28"/>
        </w:rPr>
        <w:t xml:space="preserve">рации, постановлений Правительства Российской Федерации, Устава и законов Краснодарского края, иных нормативных </w:t>
      </w:r>
      <w:r>
        <w:rPr>
          <w:rFonts w:ascii="Times New Roman" w:hAnsi="Times New Roman" w:cs="Times New Roman"/>
          <w:sz w:val="28"/>
          <w:szCs w:val="28"/>
        </w:rPr>
        <w:t>правовых актов, Устава Брюховецкого сельского поселения Брюховецкого района</w:t>
      </w:r>
      <w:r w:rsidRPr="005B76D9">
        <w:rPr>
          <w:rFonts w:ascii="Times New Roman" w:hAnsi="Times New Roman" w:cs="Times New Roman"/>
          <w:sz w:val="28"/>
          <w:szCs w:val="28"/>
        </w:rPr>
        <w:t>, иных муниципальных правовых актов, регулирующих соответствующую сферу деятельности; основ управления и организации труда и делопроизводства; структуры и полномочий органов гос</w:t>
      </w:r>
      <w:r w:rsidRPr="005B76D9">
        <w:rPr>
          <w:rFonts w:ascii="Times New Roman" w:hAnsi="Times New Roman" w:cs="Times New Roman"/>
          <w:sz w:val="28"/>
          <w:szCs w:val="28"/>
        </w:rPr>
        <w:t>у</w:t>
      </w:r>
      <w:r w:rsidRPr="005B76D9">
        <w:rPr>
          <w:rFonts w:ascii="Times New Roman" w:hAnsi="Times New Roman" w:cs="Times New Roman"/>
          <w:sz w:val="28"/>
          <w:szCs w:val="28"/>
        </w:rPr>
        <w:t>дарственной власти и местного самоуправления;</w:t>
      </w:r>
      <w:proofErr w:type="gramEnd"/>
      <w:r w:rsidRPr="005B76D9">
        <w:rPr>
          <w:rFonts w:ascii="Times New Roman" w:hAnsi="Times New Roman" w:cs="Times New Roman"/>
          <w:sz w:val="28"/>
          <w:szCs w:val="28"/>
        </w:rPr>
        <w:t xml:space="preserve"> основ организации прохождения муниц</w:t>
      </w:r>
      <w:r w:rsidRPr="005B76D9">
        <w:rPr>
          <w:rFonts w:ascii="Times New Roman" w:hAnsi="Times New Roman" w:cs="Times New Roman"/>
          <w:sz w:val="28"/>
          <w:szCs w:val="28"/>
        </w:rPr>
        <w:t>и</w:t>
      </w:r>
      <w:r w:rsidRPr="005B76D9">
        <w:rPr>
          <w:rFonts w:ascii="Times New Roman" w:hAnsi="Times New Roman" w:cs="Times New Roman"/>
          <w:sz w:val="28"/>
          <w:szCs w:val="28"/>
        </w:rPr>
        <w:t>пальной службы; норм делового общения, правил деловой этики; порядка работы со служебной информацией; форм и методов работы с прим</w:t>
      </w:r>
      <w:r w:rsidRPr="005B76D9">
        <w:rPr>
          <w:rFonts w:ascii="Times New Roman" w:hAnsi="Times New Roman" w:cs="Times New Roman"/>
          <w:sz w:val="28"/>
          <w:szCs w:val="28"/>
        </w:rPr>
        <w:t>е</w:t>
      </w:r>
      <w:r w:rsidRPr="005B76D9">
        <w:rPr>
          <w:rFonts w:ascii="Times New Roman" w:hAnsi="Times New Roman" w:cs="Times New Roman"/>
          <w:sz w:val="28"/>
          <w:szCs w:val="28"/>
        </w:rPr>
        <w:t>нением автоматизированных систем и средств управления; правил охраны тр</w:t>
      </w:r>
      <w:r w:rsidRPr="005B76D9">
        <w:rPr>
          <w:rFonts w:ascii="Times New Roman" w:hAnsi="Times New Roman" w:cs="Times New Roman"/>
          <w:sz w:val="28"/>
          <w:szCs w:val="28"/>
        </w:rPr>
        <w:t>у</w:t>
      </w:r>
      <w:r w:rsidRPr="005B76D9">
        <w:rPr>
          <w:rFonts w:ascii="Times New Roman" w:hAnsi="Times New Roman" w:cs="Times New Roman"/>
          <w:sz w:val="28"/>
          <w:szCs w:val="28"/>
        </w:rPr>
        <w:t>да и пожарной безопасности;</w:t>
      </w:r>
    </w:p>
    <w:p w:rsidR="00E92A00" w:rsidRPr="005B76D9" w:rsidRDefault="00E92A00" w:rsidP="00E92A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 </w:t>
      </w:r>
      <w:r w:rsidRPr="005B76D9">
        <w:rPr>
          <w:rFonts w:ascii="Times New Roman" w:hAnsi="Times New Roman" w:cs="Times New Roman"/>
          <w:sz w:val="28"/>
          <w:szCs w:val="28"/>
        </w:rPr>
        <w:t>наличие навыков оперативного принятия и реализации управленческих решений, планирования работы, контроля, анализа и прогнозирования после</w:t>
      </w:r>
      <w:r w:rsidRPr="005B76D9">
        <w:rPr>
          <w:rFonts w:ascii="Times New Roman" w:hAnsi="Times New Roman" w:cs="Times New Roman"/>
          <w:sz w:val="28"/>
          <w:szCs w:val="28"/>
        </w:rPr>
        <w:t>д</w:t>
      </w:r>
      <w:r w:rsidRPr="005B76D9">
        <w:rPr>
          <w:rFonts w:ascii="Times New Roman" w:hAnsi="Times New Roman" w:cs="Times New Roman"/>
          <w:sz w:val="28"/>
          <w:szCs w:val="28"/>
        </w:rPr>
        <w:t>ствий принимаемых управленческих решений, адаптации к новой ситуации и принятия новых подходов в решении поставленных задач, своевременного в</w:t>
      </w:r>
      <w:r w:rsidRPr="005B76D9">
        <w:rPr>
          <w:rFonts w:ascii="Times New Roman" w:hAnsi="Times New Roman" w:cs="Times New Roman"/>
          <w:sz w:val="28"/>
          <w:szCs w:val="28"/>
        </w:rPr>
        <w:t>ы</w:t>
      </w:r>
      <w:r w:rsidRPr="005B76D9">
        <w:rPr>
          <w:rFonts w:ascii="Times New Roman" w:hAnsi="Times New Roman" w:cs="Times New Roman"/>
          <w:sz w:val="28"/>
          <w:szCs w:val="28"/>
        </w:rPr>
        <w:t>явления и разрешения проблемных ситуаций, стимулирования достижения р</w:t>
      </w:r>
      <w:r w:rsidRPr="005B76D9">
        <w:rPr>
          <w:rFonts w:ascii="Times New Roman" w:hAnsi="Times New Roman" w:cs="Times New Roman"/>
          <w:sz w:val="28"/>
          <w:szCs w:val="28"/>
        </w:rPr>
        <w:t>е</w:t>
      </w:r>
      <w:r w:rsidRPr="005B76D9">
        <w:rPr>
          <w:rFonts w:ascii="Times New Roman" w:hAnsi="Times New Roman" w:cs="Times New Roman"/>
          <w:sz w:val="28"/>
          <w:szCs w:val="28"/>
        </w:rPr>
        <w:t>зультатов, управления и организации работы по взаимодействию с госуда</w:t>
      </w:r>
      <w:r w:rsidRPr="005B76D9">
        <w:rPr>
          <w:rFonts w:ascii="Times New Roman" w:hAnsi="Times New Roman" w:cs="Times New Roman"/>
          <w:sz w:val="28"/>
          <w:szCs w:val="28"/>
        </w:rPr>
        <w:t>р</w:t>
      </w:r>
      <w:r w:rsidRPr="005B76D9">
        <w:rPr>
          <w:rFonts w:ascii="Times New Roman" w:hAnsi="Times New Roman" w:cs="Times New Roman"/>
          <w:sz w:val="28"/>
          <w:szCs w:val="28"/>
        </w:rPr>
        <w:t>ственными органами и органами местного самоуправления, ведомствами и о</w:t>
      </w:r>
      <w:r w:rsidRPr="005B76D9">
        <w:rPr>
          <w:rFonts w:ascii="Times New Roman" w:hAnsi="Times New Roman" w:cs="Times New Roman"/>
          <w:sz w:val="28"/>
          <w:szCs w:val="28"/>
        </w:rPr>
        <w:t>р</w:t>
      </w:r>
      <w:r w:rsidRPr="005B76D9">
        <w:rPr>
          <w:rFonts w:ascii="Times New Roman" w:hAnsi="Times New Roman" w:cs="Times New Roman"/>
          <w:sz w:val="28"/>
          <w:szCs w:val="28"/>
        </w:rPr>
        <w:t>ганизациями;</w:t>
      </w:r>
      <w:proofErr w:type="gramEnd"/>
      <w:r w:rsidRPr="005B76D9">
        <w:rPr>
          <w:rFonts w:ascii="Times New Roman" w:hAnsi="Times New Roman" w:cs="Times New Roman"/>
          <w:sz w:val="28"/>
          <w:szCs w:val="28"/>
        </w:rPr>
        <w:t xml:space="preserve"> практического применения нормативных правовых актов, сист</w:t>
      </w:r>
      <w:r w:rsidRPr="005B76D9">
        <w:rPr>
          <w:rFonts w:ascii="Times New Roman" w:hAnsi="Times New Roman" w:cs="Times New Roman"/>
          <w:sz w:val="28"/>
          <w:szCs w:val="28"/>
        </w:rPr>
        <w:t>е</w:t>
      </w:r>
      <w:r w:rsidRPr="005B76D9">
        <w:rPr>
          <w:rFonts w:ascii="Times New Roman" w:hAnsi="Times New Roman" w:cs="Times New Roman"/>
          <w:sz w:val="28"/>
          <w:szCs w:val="28"/>
        </w:rPr>
        <w:t>матизации информации; подбора и расстановки кадров, сотрудничества с ко</w:t>
      </w:r>
      <w:r w:rsidRPr="005B76D9">
        <w:rPr>
          <w:rFonts w:ascii="Times New Roman" w:hAnsi="Times New Roman" w:cs="Times New Roman"/>
          <w:sz w:val="28"/>
          <w:szCs w:val="28"/>
        </w:rPr>
        <w:t>л</w:t>
      </w:r>
      <w:r w:rsidRPr="005B76D9">
        <w:rPr>
          <w:rFonts w:ascii="Times New Roman" w:hAnsi="Times New Roman" w:cs="Times New Roman"/>
          <w:sz w:val="28"/>
          <w:szCs w:val="28"/>
        </w:rPr>
        <w:t>легами, делегирования полномочий подчиненным, требовательности, ведения деловых переговоров, публичного выступления; владения компьютерной и др</w:t>
      </w:r>
      <w:r w:rsidRPr="005B76D9">
        <w:rPr>
          <w:rFonts w:ascii="Times New Roman" w:hAnsi="Times New Roman" w:cs="Times New Roman"/>
          <w:sz w:val="28"/>
          <w:szCs w:val="28"/>
        </w:rPr>
        <w:t>у</w:t>
      </w:r>
      <w:r w:rsidRPr="005B76D9">
        <w:rPr>
          <w:rFonts w:ascii="Times New Roman" w:hAnsi="Times New Roman" w:cs="Times New Roman"/>
          <w:sz w:val="28"/>
          <w:szCs w:val="28"/>
        </w:rPr>
        <w:t>гой оргтехникой, пользования необходимым программным обеспечением; с</w:t>
      </w:r>
      <w:r w:rsidRPr="005B76D9">
        <w:rPr>
          <w:rFonts w:ascii="Times New Roman" w:hAnsi="Times New Roman" w:cs="Times New Roman"/>
          <w:sz w:val="28"/>
          <w:szCs w:val="28"/>
        </w:rPr>
        <w:t>и</w:t>
      </w:r>
      <w:r w:rsidRPr="005B76D9">
        <w:rPr>
          <w:rFonts w:ascii="Times New Roman" w:hAnsi="Times New Roman" w:cs="Times New Roman"/>
          <w:sz w:val="28"/>
          <w:szCs w:val="28"/>
        </w:rPr>
        <w:t xml:space="preserve">стематического </w:t>
      </w:r>
      <w:r w:rsidR="00B41B1C">
        <w:rPr>
          <w:rFonts w:ascii="Times New Roman" w:hAnsi="Times New Roman" w:cs="Times New Roman"/>
          <w:sz w:val="28"/>
          <w:szCs w:val="28"/>
        </w:rPr>
        <w:t>повышения своей квалификации.</w:t>
      </w:r>
    </w:p>
    <w:p w:rsidR="00E92A00" w:rsidRPr="00813698" w:rsidRDefault="00E92A00" w:rsidP="00E92A00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0C0A" w:rsidRPr="00E92A00" w:rsidRDefault="004C0C0A">
      <w:pPr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4C0C0A" w:rsidRPr="00E9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00"/>
    <w:rsid w:val="004C0C0A"/>
    <w:rsid w:val="007B2B7B"/>
    <w:rsid w:val="00B41B1C"/>
    <w:rsid w:val="00DF0981"/>
    <w:rsid w:val="00E9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A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A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E079-260F-441C-A57F-32432DE47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Алексеевна</dc:creator>
  <cp:lastModifiedBy>Валентина Алексеевна</cp:lastModifiedBy>
  <cp:revision>3</cp:revision>
  <cp:lastPrinted>2018-11-12T07:29:00Z</cp:lastPrinted>
  <dcterms:created xsi:type="dcterms:W3CDTF">2018-11-12T06:22:00Z</dcterms:created>
  <dcterms:modified xsi:type="dcterms:W3CDTF">2018-11-12T07:43:00Z</dcterms:modified>
</cp:coreProperties>
</file>